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B4935" w:rsidR="00117778" w:rsidP="00117778" w:rsidRDefault="00117778" w14:paraId="327602EE" w14:textId="51DE47AB">
      <w:pPr>
        <w:rPr>
          <w:b/>
          <w:bCs/>
          <w:sz w:val="24"/>
        </w:rPr>
      </w:pPr>
      <w:r w:rsidRPr="003B4935">
        <w:rPr>
          <w:b/>
          <w:bCs/>
          <w:sz w:val="24"/>
        </w:rPr>
        <w:t>MFR c-</w:t>
      </w:r>
      <w:r w:rsidRPr="003B4935" w:rsidR="00297091">
        <w:rPr>
          <w:b/>
          <w:bCs/>
          <w:sz w:val="24"/>
        </w:rPr>
        <w:t>3</w:t>
      </w:r>
      <w:r w:rsidRPr="003B4935">
        <w:rPr>
          <w:b/>
          <w:bCs/>
          <w:sz w:val="24"/>
        </w:rPr>
        <w:t>-ii</w:t>
      </w:r>
      <w:r w:rsidRPr="003B4935" w:rsidR="002F0D69">
        <w:rPr>
          <w:b/>
          <w:bCs/>
          <w:sz w:val="24"/>
        </w:rPr>
        <w:t>i</w:t>
      </w:r>
      <w:r w:rsidRPr="003B4935">
        <w:rPr>
          <w:b/>
          <w:bCs/>
          <w:sz w:val="24"/>
        </w:rPr>
        <w:t xml:space="preserve"> </w:t>
      </w:r>
      <w:r w:rsidRPr="003B4935" w:rsidR="003B4935">
        <w:rPr>
          <w:b/>
          <w:bCs/>
          <w:sz w:val="24"/>
        </w:rPr>
        <w:t>Method Changes</w:t>
      </w:r>
    </w:p>
    <w:p w:rsidRPr="002F0D69" w:rsidR="00117778" w:rsidP="00117778" w:rsidRDefault="00117778" w14:paraId="745B2D70" w14:textId="77777777">
      <w:pPr>
        <w:rPr>
          <w:sz w:val="24"/>
        </w:rPr>
      </w:pPr>
    </w:p>
    <w:p w:rsidRPr="00C830E1" w:rsidR="00117778" w:rsidP="08095AE7" w:rsidRDefault="00842A6F" w14:paraId="17EC466E" w14:textId="515C710B" w14:noSpellErr="1">
      <w:pPr>
        <w:rPr>
          <w:sz w:val="24"/>
          <w:szCs w:val="24"/>
        </w:rPr>
      </w:pPr>
      <w:r w:rsidRPr="08095AE7" w:rsidR="00842A6F">
        <w:rPr>
          <w:sz w:val="24"/>
          <w:szCs w:val="24"/>
        </w:rPr>
        <w:t xml:space="preserve">The method of calculating the design day forecast was </w:t>
      </w:r>
      <w:r w:rsidRPr="08095AE7" w:rsidR="00842A6F">
        <w:rPr>
          <w:sz w:val="24"/>
          <w:szCs w:val="24"/>
        </w:rPr>
        <w:t>substantially the</w:t>
      </w:r>
      <w:r w:rsidRPr="08095AE7" w:rsidR="00842A6F">
        <w:rPr>
          <w:sz w:val="24"/>
          <w:szCs w:val="24"/>
        </w:rPr>
        <w:t xml:space="preserve"> same as the method used in the </w:t>
      </w:r>
      <w:r w:rsidRPr="08095AE7" w:rsidR="00842A6F">
        <w:rPr>
          <w:sz w:val="24"/>
          <w:szCs w:val="24"/>
        </w:rPr>
        <w:t>currently</w:t>
      </w:r>
      <w:r w:rsidRPr="08095AE7" w:rsidR="00842A6F">
        <w:rPr>
          <w:sz w:val="24"/>
          <w:szCs w:val="24"/>
        </w:rPr>
        <w:t xml:space="preserve"> approved plan. </w:t>
      </w:r>
      <w:r w:rsidRPr="08095AE7" w:rsidR="00842A6F">
        <w:rPr>
          <w:sz w:val="24"/>
          <w:szCs w:val="24"/>
        </w:rPr>
        <w:t>As discussed in MFR a-3,</w:t>
      </w:r>
      <w:r w:rsidRPr="08095AE7" w:rsidR="00671D69">
        <w:rPr>
          <w:sz w:val="24"/>
          <w:szCs w:val="24"/>
        </w:rPr>
        <w:t xml:space="preserve"> an attrition </w:t>
      </w:r>
      <w:r w:rsidRPr="08095AE7" w:rsidR="00671D69">
        <w:rPr>
          <w:sz w:val="24"/>
          <w:szCs w:val="24"/>
        </w:rPr>
        <w:t>component</w:t>
      </w:r>
      <w:r w:rsidRPr="08095AE7" w:rsidR="00671D69">
        <w:rPr>
          <w:sz w:val="24"/>
          <w:szCs w:val="24"/>
        </w:rPr>
        <w:t xml:space="preserve"> was added to the large load forecast calculation</w:t>
      </w:r>
      <w:r w:rsidRPr="08095AE7" w:rsidR="00182513">
        <w:rPr>
          <w:sz w:val="24"/>
          <w:szCs w:val="24"/>
        </w:rPr>
        <w:t xml:space="preserve"> in the </w:t>
      </w:r>
      <w:r w:rsidRPr="08095AE7" w:rsidR="00182513">
        <w:rPr>
          <w:sz w:val="24"/>
          <w:szCs w:val="24"/>
        </w:rPr>
        <w:t>previous</w:t>
      </w:r>
      <w:r w:rsidRPr="08095AE7" w:rsidR="00182513">
        <w:rPr>
          <w:sz w:val="24"/>
          <w:szCs w:val="24"/>
        </w:rPr>
        <w:t xml:space="preserve"> 2022-2025 Capacity Supply Plan, which was </w:t>
      </w:r>
      <w:r w:rsidRPr="08095AE7" w:rsidR="00182513">
        <w:rPr>
          <w:sz w:val="24"/>
          <w:szCs w:val="24"/>
        </w:rPr>
        <w:t>retained</w:t>
      </w:r>
      <w:r w:rsidRPr="08095AE7" w:rsidR="00182513">
        <w:rPr>
          <w:sz w:val="24"/>
          <w:szCs w:val="24"/>
        </w:rPr>
        <w:t xml:space="preserve"> for this plan</w:t>
      </w:r>
      <w:r w:rsidRPr="08095AE7" w:rsidR="00671D69">
        <w:rPr>
          <w:sz w:val="24"/>
          <w:szCs w:val="24"/>
        </w:rPr>
        <w:t xml:space="preserve">. This attrition reduced the future </w:t>
      </w:r>
      <w:r w:rsidRPr="08095AE7" w:rsidR="00671D69">
        <w:rPr>
          <w:sz w:val="24"/>
          <w:szCs w:val="24"/>
        </w:rPr>
        <w:t>anticipated</w:t>
      </w:r>
      <w:r w:rsidRPr="08095AE7" w:rsidR="00671D69">
        <w:rPr>
          <w:sz w:val="24"/>
          <w:szCs w:val="24"/>
        </w:rPr>
        <w:t xml:space="preserve"> load need for this category</w:t>
      </w:r>
      <w:r w:rsidRPr="08095AE7" w:rsidR="00B4387E">
        <w:rPr>
          <w:sz w:val="24"/>
          <w:szCs w:val="24"/>
        </w:rPr>
        <w:t xml:space="preserve"> of the design day forecast</w:t>
      </w:r>
      <w:r w:rsidRPr="08095AE7" w:rsidR="00671D69">
        <w:rPr>
          <w:sz w:val="24"/>
          <w:szCs w:val="24"/>
        </w:rPr>
        <w:t>.</w:t>
      </w:r>
      <w:r w:rsidRPr="08095AE7" w:rsidR="00182513">
        <w:rPr>
          <w:sz w:val="24"/>
          <w:szCs w:val="24"/>
        </w:rPr>
        <w:t xml:space="preserve"> Outliers were only excluded from the dataset if there was an operational issue affecting the flows to a certain pool group. </w:t>
      </w:r>
      <w:r w:rsidRPr="08095AE7" w:rsidR="00250EC3">
        <w:rPr>
          <w:sz w:val="24"/>
          <w:szCs w:val="24"/>
        </w:rPr>
        <w:t>R</w:t>
      </w:r>
      <w:r w:rsidRPr="08095AE7" w:rsidR="00182513">
        <w:rPr>
          <w:sz w:val="24"/>
          <w:szCs w:val="24"/>
        </w:rPr>
        <w:t xml:space="preserve">emoval </w:t>
      </w:r>
      <w:r w:rsidRPr="08095AE7" w:rsidR="00250EC3">
        <w:rPr>
          <w:sz w:val="24"/>
          <w:szCs w:val="24"/>
        </w:rPr>
        <w:t xml:space="preserve">of outliers </w:t>
      </w:r>
      <w:r w:rsidRPr="08095AE7" w:rsidR="00182513">
        <w:rPr>
          <w:sz w:val="24"/>
          <w:szCs w:val="24"/>
        </w:rPr>
        <w:t>was used very sparingly for load forecasting</w:t>
      </w:r>
      <w:r w:rsidRPr="08095AE7" w:rsidR="003B4935">
        <w:rPr>
          <w:sz w:val="24"/>
          <w:szCs w:val="24"/>
        </w:rPr>
        <w:t xml:space="preserve"> for both design day and daily load models.</w:t>
      </w:r>
    </w:p>
    <w:p w:rsidR="08095AE7" w:rsidP="08095AE7" w:rsidRDefault="08095AE7" w14:paraId="7F243425" w14:textId="0B3D75A7">
      <w:pPr>
        <w:rPr>
          <w:sz w:val="24"/>
          <w:szCs w:val="24"/>
        </w:rPr>
      </w:pPr>
    </w:p>
    <w:sectPr w:rsidRPr="00C830E1" w:rsidR="00117778" w:rsidSect="0022753D">
      <w:headerReference w:type="default" r:id="rId7"/>
      <w:footerReference w:type="default" r:id="rId8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D7C72" w:rsidP="00BD7C72" w:rsidRDefault="00BD7C72" w14:paraId="053A459A" w14:textId="77777777">
      <w:pPr>
        <w:spacing w:after="0" w:line="240" w:lineRule="auto"/>
      </w:pPr>
      <w:r>
        <w:separator/>
      </w:r>
    </w:p>
  </w:endnote>
  <w:endnote w:type="continuationSeparator" w:id="0">
    <w:p w:rsidR="00BD7C72" w:rsidP="00BD7C72" w:rsidRDefault="00BD7C72" w14:paraId="62238FB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D7C72" w:rsidR="00BD7C72" w:rsidP="00BD7C72" w:rsidRDefault="00BD7C72" w14:paraId="1B494426" w14:textId="77777777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 xml:space="preserve">MFR </w:t>
    </w:r>
    <w:r w:rsidR="00117778">
      <w:rPr>
        <w:rFonts w:ascii="Arial" w:hAnsi="Arial" w:cs="Arial"/>
      </w:rPr>
      <w:t>c-</w:t>
    </w:r>
    <w:r w:rsidR="00297091">
      <w:rPr>
        <w:rFonts w:ascii="Arial" w:hAnsi="Arial" w:cs="Arial"/>
      </w:rPr>
      <w:t>3</w:t>
    </w:r>
    <w:r w:rsidR="00117778">
      <w:rPr>
        <w:rFonts w:ascii="Arial" w:hAnsi="Arial" w:cs="Arial"/>
      </w:rPr>
      <w:t>-ii</w:t>
    </w:r>
    <w:r w:rsidR="00842A6F">
      <w:rPr>
        <w:rFonts w:ascii="Arial" w:hAnsi="Arial" w:cs="Arial"/>
      </w:rPr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D7C72" w:rsidP="00BD7C72" w:rsidRDefault="00BD7C72" w14:paraId="5E56B09E" w14:textId="77777777">
      <w:pPr>
        <w:spacing w:after="0" w:line="240" w:lineRule="auto"/>
      </w:pPr>
      <w:r>
        <w:separator/>
      </w:r>
    </w:p>
  </w:footnote>
  <w:footnote w:type="continuationSeparator" w:id="0">
    <w:p w:rsidR="00BD7C72" w:rsidP="00BD7C72" w:rsidRDefault="00BD7C72" w14:paraId="470BBDD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95AC9" w:rsidP="00895AC9" w:rsidRDefault="00895AC9" w14:paraId="0030141C" w14:textId="1078E85A">
    <w:pPr>
      <w:ind w:left="9360"/>
    </w:pPr>
    <w:r>
      <w:t>AGL 20</w:t>
    </w:r>
    <w:r w:rsidR="00671D69">
      <w:t>2</w:t>
    </w:r>
    <w:r w:rsidR="00C830E1">
      <w:t>5</w:t>
    </w:r>
    <w:r>
      <w:t>-202</w:t>
    </w:r>
    <w:r w:rsidR="00C830E1">
      <w:t>8</w:t>
    </w:r>
    <w:r>
      <w:t xml:space="preserve"> Capacity Supply Plan</w:t>
    </w:r>
  </w:p>
  <w:p w:rsidR="00895AC9" w:rsidRDefault="00895AC9" w14:paraId="4F802E11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0F"/>
    <w:rsid w:val="00053EEE"/>
    <w:rsid w:val="000810B0"/>
    <w:rsid w:val="000A55C7"/>
    <w:rsid w:val="00117778"/>
    <w:rsid w:val="00182513"/>
    <w:rsid w:val="0022753D"/>
    <w:rsid w:val="0025047D"/>
    <w:rsid w:val="00250EC3"/>
    <w:rsid w:val="00297091"/>
    <w:rsid w:val="00297BDD"/>
    <w:rsid w:val="002D415B"/>
    <w:rsid w:val="002F0D69"/>
    <w:rsid w:val="00300F93"/>
    <w:rsid w:val="0032170B"/>
    <w:rsid w:val="003A4367"/>
    <w:rsid w:val="003B4935"/>
    <w:rsid w:val="005A4EE4"/>
    <w:rsid w:val="0066293F"/>
    <w:rsid w:val="00671D69"/>
    <w:rsid w:val="006B7751"/>
    <w:rsid w:val="006C400F"/>
    <w:rsid w:val="00744B57"/>
    <w:rsid w:val="007D4EE5"/>
    <w:rsid w:val="0080044C"/>
    <w:rsid w:val="00842A6F"/>
    <w:rsid w:val="008566D4"/>
    <w:rsid w:val="00895AC9"/>
    <w:rsid w:val="00904C5A"/>
    <w:rsid w:val="00941C14"/>
    <w:rsid w:val="00961E03"/>
    <w:rsid w:val="00AE0B88"/>
    <w:rsid w:val="00B4387E"/>
    <w:rsid w:val="00BD7C72"/>
    <w:rsid w:val="00BD7F28"/>
    <w:rsid w:val="00C00D08"/>
    <w:rsid w:val="00C26229"/>
    <w:rsid w:val="00C556A0"/>
    <w:rsid w:val="00C830E1"/>
    <w:rsid w:val="00CA1140"/>
    <w:rsid w:val="00E044B5"/>
    <w:rsid w:val="00EC7521"/>
    <w:rsid w:val="00F33A6C"/>
    <w:rsid w:val="00FE6BF0"/>
    <w:rsid w:val="0809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2D5C97E"/>
  <w15:chartTrackingRefBased/>
  <w15:docId w15:val="{C8F9877B-9B61-45F5-A5E0-AACE47F0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752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BD7C7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D7C72"/>
  </w:style>
  <w:style w:type="paragraph" w:styleId="Footer">
    <w:name w:val="footer"/>
    <w:basedOn w:val="Normal"/>
    <w:link w:val="FooterChar"/>
    <w:uiPriority w:val="99"/>
    <w:unhideWhenUsed/>
    <w:rsid w:val="00BD7C7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D7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B945D4A840E642B3E23AD8112EC3F8" ma:contentTypeVersion="3" ma:contentTypeDescription="Create a new document." ma:contentTypeScope="" ma:versionID="7d5369af594a0dad1410f27fc8bc822c">
  <xsd:schema xmlns:xsd="http://www.w3.org/2001/XMLSchema" xmlns:xs="http://www.w3.org/2001/XMLSchema" xmlns:p="http://schemas.microsoft.com/office/2006/metadata/properties" xmlns:ns2="600b74b4-d6f7-4ea1-9598-816f617a583c" targetNamespace="http://schemas.microsoft.com/office/2006/metadata/properties" ma:root="true" ma:fieldsID="abc4fc117b4aab5e7057c9162805734c" ns2:_="">
    <xsd:import namespace="600b74b4-d6f7-4ea1-9598-816f617a58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74b4-d6f7-4ea1-9598-816f617a58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C8841A-C7A0-462D-B5E6-BB27B5FD0F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113D08-73F3-4781-ABA5-976B3301F513}"/>
</file>

<file path=customXml/itemProps3.xml><?xml version="1.0" encoding="utf-8"?>
<ds:datastoreItem xmlns:ds="http://schemas.openxmlformats.org/officeDocument/2006/customXml" ds:itemID="{FA81B1AD-0197-4BDB-A341-3EE6BAC0D8B8}"/>
</file>

<file path=customXml/itemProps4.xml><?xml version="1.0" encoding="utf-8"?>
<ds:datastoreItem xmlns:ds="http://schemas.openxmlformats.org/officeDocument/2006/customXml" ds:itemID="{0C63004D-72EE-441B-8226-653EA1ACF3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Stewart, Jeffrey A.</dc:creator>
  <keywords/>
  <dc:description/>
  <lastModifiedBy>Sopcak, Jonathan</lastModifiedBy>
  <revision>12</revision>
  <lastPrinted>2019-06-10T13:12:00.0000000Z</lastPrinted>
  <dcterms:created xsi:type="dcterms:W3CDTF">2019-06-10T14:47:00.0000000Z</dcterms:created>
  <dcterms:modified xsi:type="dcterms:W3CDTF">2025-06-17T18:08:35.1379724Z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2025-02-12T21:14:03Z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e02c9853-48ee-4be3-a8ba-324fe836c96b</vt:lpwstr>
  </property>
  <property fmtid="{D5CDD505-2E9C-101B-9397-08002B2CF9AE}" pid="8" name="MSIP_Label_ed3826ce-7c18-471d-9596-93de5bae332e_ContentBits">
    <vt:lpwstr>0</vt:lpwstr>
  </property>
  <property fmtid="{D5CDD505-2E9C-101B-9397-08002B2CF9AE}" pid="9" name="ContentTypeId">
    <vt:lpwstr>0x01010050B945D4A840E642B3E23AD8112EC3F8</vt:lpwstr>
  </property>
</Properties>
</file>